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A733A" w14:textId="77777777" w:rsidR="00BF3CE6" w:rsidRDefault="00BF3CE6" w:rsidP="00BF3CE6">
      <w:pPr>
        <w:spacing w:after="36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Informacja o podziale czynności oraz sposobie uczestniczenia</w:t>
      </w:r>
    </w:p>
    <w:p w14:paraId="6D033463" w14:textId="77777777" w:rsidR="00BF3CE6" w:rsidRDefault="00BF3CE6" w:rsidP="00BF3CE6">
      <w:pPr>
        <w:spacing w:after="36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w przydziale spraw w Sądzie Apelacyjnym w Białymstoku </w:t>
      </w:r>
    </w:p>
    <w:p w14:paraId="2EFD9C46" w14:textId="55ABEF66" w:rsidR="00BF3CE6" w:rsidRDefault="00BF3CE6" w:rsidP="00BF3CE6">
      <w:pPr>
        <w:numPr>
          <w:ilvl w:val="0"/>
          <w:numId w:val="1"/>
        </w:numPr>
        <w:spacing w:after="360" w:line="240" w:lineRule="auto"/>
        <w:ind w:left="426" w:firstLine="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obowiązujący od 1</w:t>
      </w:r>
      <w:r>
        <w:rPr>
          <w:rFonts w:eastAsia="Times New Roman" w:cstheme="minorHAnsi"/>
          <w:b/>
          <w:sz w:val="24"/>
          <w:szCs w:val="24"/>
          <w:lang w:eastAsia="pl-PL"/>
        </w:rPr>
        <w:t>6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pl-PL"/>
        </w:rPr>
        <w:t>sierpnia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202</w:t>
      </w:r>
      <w:r>
        <w:rPr>
          <w:rFonts w:eastAsia="Times New Roman" w:cstheme="minorHAnsi"/>
          <w:b/>
          <w:sz w:val="24"/>
          <w:szCs w:val="24"/>
          <w:lang w:eastAsia="pl-PL"/>
        </w:rPr>
        <w:t>4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r. </w:t>
      </w:r>
    </w:p>
    <w:p w14:paraId="5260E8E5" w14:textId="77777777" w:rsidR="00BF3CE6" w:rsidRDefault="00BF3CE6" w:rsidP="00BF3CE6">
      <w:pPr>
        <w:numPr>
          <w:ilvl w:val="0"/>
          <w:numId w:val="1"/>
        </w:numPr>
        <w:spacing w:after="360" w:line="240" w:lineRule="auto"/>
        <w:ind w:left="0" w:firstLine="426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zmieniony w dniach:</w:t>
      </w:r>
    </w:p>
    <w:p w14:paraId="6AD36D42" w14:textId="77777777" w:rsidR="00BF3CE6" w:rsidRDefault="00BF3CE6" w:rsidP="00BF3CE6">
      <w:pPr>
        <w:numPr>
          <w:ilvl w:val="0"/>
          <w:numId w:val="2"/>
        </w:numPr>
        <w:spacing w:after="360" w:line="240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....................................................................................</w:t>
      </w:r>
    </w:p>
    <w:p w14:paraId="4C137589" w14:textId="77777777" w:rsidR="00BF3CE6" w:rsidRDefault="00BF3CE6" w:rsidP="00BF3CE6">
      <w:pPr>
        <w:numPr>
          <w:ilvl w:val="0"/>
          <w:numId w:val="2"/>
        </w:numPr>
        <w:spacing w:after="360" w:line="240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...................................................................................</w:t>
      </w:r>
    </w:p>
    <w:p w14:paraId="2190ECA7" w14:textId="77777777" w:rsidR="00BF3CE6" w:rsidRDefault="00BF3CE6" w:rsidP="00BF3CE6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I. Przydział sędziów, asesorów sądowych i referendarzy sądowych do wydziałów sądu,</w:t>
      </w:r>
    </w:p>
    <w:p w14:paraId="4FD37B03" w14:textId="77777777" w:rsidR="00BF3CE6" w:rsidRDefault="00BF3CE6" w:rsidP="00BF3CE6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zakres ich obowiązków i sposób uczestniczenia w przydziale spraw i zadań sądu:</w:t>
      </w:r>
    </w:p>
    <w:p w14:paraId="7F2312B4" w14:textId="77777777" w:rsidR="00BF3CE6" w:rsidRDefault="00BF3CE6" w:rsidP="00BF3CE6">
      <w:pPr>
        <w:spacing w:after="36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Lp. Wydział </w:t>
      </w:r>
      <w:r>
        <w:rPr>
          <w:rFonts w:cstheme="minorHAnsi"/>
          <w:b/>
          <w:sz w:val="24"/>
          <w:szCs w:val="24"/>
        </w:rPr>
        <w:t>I Wydział Cywilny</w:t>
      </w:r>
    </w:p>
    <w:p w14:paraId="7F9183D0" w14:textId="66E4DA5E" w:rsidR="00BF3CE6" w:rsidRDefault="00BF3CE6" w:rsidP="00BF3CE6">
      <w:pPr>
        <w:spacing w:after="36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Imię (imiona)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Ewa</w:t>
      </w:r>
      <w:r>
        <w:rPr>
          <w:rFonts w:eastAsia="Times New Roman" w:cstheme="minorHAnsi"/>
          <w:sz w:val="24"/>
          <w:szCs w:val="24"/>
          <w:lang w:eastAsia="pl-PL"/>
        </w:rPr>
        <w:t xml:space="preserve">; Nazwisko </w:t>
      </w:r>
      <w:r>
        <w:rPr>
          <w:rFonts w:eastAsia="Times New Roman" w:cstheme="minorHAnsi"/>
          <w:b/>
          <w:sz w:val="24"/>
          <w:szCs w:val="24"/>
          <w:lang w:eastAsia="pl-PL"/>
        </w:rPr>
        <w:t>Za</w:t>
      </w:r>
      <w:r>
        <w:rPr>
          <w:rFonts w:eastAsia="Times New Roman" w:cstheme="minorHAnsi"/>
          <w:b/>
          <w:sz w:val="24"/>
          <w:szCs w:val="24"/>
          <w:lang w:eastAsia="pl-PL"/>
        </w:rPr>
        <w:t>jkowska</w:t>
      </w:r>
      <w:r>
        <w:rPr>
          <w:rFonts w:eastAsia="Times New Roman" w:cstheme="minorHAnsi"/>
          <w:sz w:val="24"/>
          <w:szCs w:val="24"/>
          <w:lang w:eastAsia="pl-PL"/>
        </w:rPr>
        <w:t xml:space="preserve">; Podstawowy wskaźnik przydziału </w:t>
      </w:r>
      <w:r>
        <w:rPr>
          <w:rFonts w:eastAsia="Times New Roman" w:cstheme="minorHAnsi"/>
          <w:b/>
          <w:sz w:val="24"/>
          <w:szCs w:val="24"/>
          <w:lang w:eastAsia="pl-PL"/>
        </w:rPr>
        <w:t>100%</w:t>
      </w:r>
    </w:p>
    <w:p w14:paraId="0C7ACFA8" w14:textId="77777777" w:rsidR="00BF3CE6" w:rsidRDefault="00BF3CE6" w:rsidP="00BF3CE6">
      <w:pPr>
        <w:spacing w:after="36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Uzasadnienie podstawowego wskaźnika przydziału niższego niż 100%;</w:t>
      </w:r>
    </w:p>
    <w:p w14:paraId="5E7D14B4" w14:textId="77777777" w:rsidR="00BF3CE6" w:rsidRDefault="00BF3CE6" w:rsidP="00BF3CE6">
      <w:pPr>
        <w:spacing w:after="36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Wskaźniki przydziału inne niż podstawowy: sprawy z kategorii </w:t>
      </w:r>
      <w:r>
        <w:rPr>
          <w:rFonts w:eastAsia="Times New Roman" w:cstheme="minorHAnsi"/>
          <w:b/>
          <w:sz w:val="24"/>
          <w:szCs w:val="24"/>
          <w:lang w:eastAsia="pl-PL"/>
        </w:rPr>
        <w:t>Wszystkie kategorie spraw</w:t>
      </w:r>
      <w:r>
        <w:rPr>
          <w:rFonts w:eastAsia="Times New Roman" w:cstheme="minorHAnsi"/>
          <w:sz w:val="24"/>
          <w:szCs w:val="24"/>
          <w:lang w:eastAsia="pl-PL"/>
        </w:rPr>
        <w:t>;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Wysokość wskaźnika </w:t>
      </w:r>
      <w:r>
        <w:rPr>
          <w:rFonts w:eastAsia="Times New Roman" w:cstheme="minorHAnsi"/>
          <w:b/>
          <w:sz w:val="24"/>
          <w:szCs w:val="24"/>
          <w:lang w:eastAsia="pl-PL"/>
        </w:rPr>
        <w:t>100%</w:t>
      </w:r>
    </w:p>
    <w:p w14:paraId="7F9031D3" w14:textId="0B9341D0" w:rsidR="00BF3CE6" w:rsidRDefault="00BF3CE6" w:rsidP="00BF3CE6">
      <w:pPr>
        <w:spacing w:line="276" w:lineRule="auto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Stanowisko służbowe </w:t>
      </w:r>
      <w:r>
        <w:rPr>
          <w:rFonts w:cstheme="minorHAnsi"/>
          <w:b/>
          <w:sz w:val="24"/>
          <w:szCs w:val="24"/>
        </w:rPr>
        <w:t xml:space="preserve">referendarz sądowy Sądu </w:t>
      </w:r>
      <w:r>
        <w:rPr>
          <w:rFonts w:cstheme="minorHAnsi"/>
          <w:b/>
          <w:sz w:val="24"/>
          <w:szCs w:val="24"/>
        </w:rPr>
        <w:t>Okręgowego</w:t>
      </w:r>
      <w:r>
        <w:rPr>
          <w:rFonts w:cstheme="minorHAnsi"/>
          <w:b/>
          <w:sz w:val="24"/>
          <w:szCs w:val="24"/>
        </w:rPr>
        <w:t xml:space="preserve"> w </w:t>
      </w:r>
      <w:r>
        <w:rPr>
          <w:rFonts w:cstheme="minorHAnsi"/>
          <w:b/>
          <w:sz w:val="24"/>
          <w:szCs w:val="24"/>
        </w:rPr>
        <w:t>Białymstoku</w:t>
      </w:r>
      <w:r>
        <w:rPr>
          <w:rFonts w:cstheme="minorHAnsi"/>
          <w:b/>
          <w:sz w:val="24"/>
          <w:szCs w:val="24"/>
        </w:rPr>
        <w:t>, del do Sądu Apelacyjnego w Białymstoku;</w:t>
      </w:r>
    </w:p>
    <w:p w14:paraId="59D47632" w14:textId="77777777" w:rsidR="00BF3CE6" w:rsidRDefault="00BF3CE6" w:rsidP="00BF3CE6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Pełnione funkcje; Inne indywidualne reguły przydziału; Obowiązki niezwiązane z przydziałem;</w:t>
      </w:r>
    </w:p>
    <w:p w14:paraId="46C73075" w14:textId="77777777" w:rsidR="00BF3CE6" w:rsidRDefault="00BF3CE6" w:rsidP="00BF3CE6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Inne ogólne reguły przydziału spraw i zadań sądu; </w:t>
      </w:r>
      <w:r>
        <w:rPr>
          <w:rFonts w:cstheme="minorHAnsi"/>
          <w:color w:val="000000" w:themeColor="text1"/>
          <w:sz w:val="24"/>
          <w:szCs w:val="24"/>
        </w:rPr>
        <w:t>Na zlecenie Przewodniczącego Wydziału wykonuje czynności w postępowaniu cywilnym w przypadkach wskazanych w ustawach, a w szczególności:</w:t>
      </w:r>
    </w:p>
    <w:p w14:paraId="0C023CF9" w14:textId="77777777" w:rsidR="00BF3CE6" w:rsidRPr="00BF3CE6" w:rsidRDefault="00BF3CE6" w:rsidP="00BF3CE6">
      <w:pP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BF3CE6">
        <w:rPr>
          <w:rFonts w:ascii="Calibri" w:eastAsia="Calibri" w:hAnsi="Calibri" w:cs="Calibri"/>
          <w:color w:val="000000"/>
          <w:sz w:val="24"/>
          <w:szCs w:val="24"/>
        </w:rPr>
        <w:t>1) przyjmowanie apelacji, zażaleń, skarg na przewlekłość postępowania i wydawanie w tych sprawach zarządzeń;</w:t>
      </w:r>
    </w:p>
    <w:p w14:paraId="4CE9D148" w14:textId="77777777" w:rsidR="00BF3CE6" w:rsidRPr="00BF3CE6" w:rsidRDefault="00BF3CE6" w:rsidP="00BF3CE6">
      <w:pP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BF3CE6">
        <w:rPr>
          <w:rFonts w:ascii="Calibri" w:eastAsia="Calibri" w:hAnsi="Calibri" w:cs="Calibri"/>
          <w:color w:val="000000"/>
          <w:sz w:val="24"/>
          <w:szCs w:val="24"/>
        </w:rPr>
        <w:t xml:space="preserve">2) wykonywanie czynności Przewodniczącego, o których mowa w art. 125 </w:t>
      </w:r>
      <w:proofErr w:type="spellStart"/>
      <w:r w:rsidRPr="00BF3CE6">
        <w:rPr>
          <w:rFonts w:ascii="Calibri" w:eastAsia="Calibri" w:hAnsi="Calibri" w:cs="Calibri"/>
          <w:color w:val="000000"/>
          <w:sz w:val="24"/>
          <w:szCs w:val="24"/>
        </w:rPr>
        <w:t>kpc</w:t>
      </w:r>
      <w:proofErr w:type="spellEnd"/>
      <w:r w:rsidRPr="00BF3CE6">
        <w:rPr>
          <w:rFonts w:ascii="Calibri" w:eastAsia="Calibri" w:hAnsi="Calibri" w:cs="Calibri"/>
          <w:color w:val="000000"/>
          <w:sz w:val="24"/>
          <w:szCs w:val="24"/>
        </w:rPr>
        <w:t>, art. 130-130</w:t>
      </w:r>
      <w:r w:rsidRPr="00BF3CE6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 xml:space="preserve">4 </w:t>
      </w:r>
      <w:proofErr w:type="spellStart"/>
      <w:r w:rsidRPr="00BF3CE6">
        <w:rPr>
          <w:rFonts w:ascii="Calibri" w:eastAsia="Calibri" w:hAnsi="Calibri" w:cs="Calibri"/>
          <w:color w:val="000000"/>
          <w:sz w:val="24"/>
          <w:szCs w:val="24"/>
        </w:rPr>
        <w:t>kpc</w:t>
      </w:r>
      <w:proofErr w:type="spellEnd"/>
      <w:r w:rsidRPr="00BF3CE6">
        <w:rPr>
          <w:rFonts w:ascii="Calibri" w:eastAsia="Calibri" w:hAnsi="Calibri" w:cs="Calibri"/>
          <w:color w:val="000000"/>
          <w:sz w:val="24"/>
          <w:szCs w:val="24"/>
        </w:rPr>
        <w:t xml:space="preserve"> w odniesieniu do innych pism wpływających do Wydziału, mających na celu wszczęcie nowego postępowania;</w:t>
      </w:r>
    </w:p>
    <w:p w14:paraId="410E932B" w14:textId="77777777" w:rsidR="00BF3CE6" w:rsidRPr="00BF3CE6" w:rsidRDefault="00BF3CE6" w:rsidP="00BF3CE6">
      <w:pP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BF3CE6">
        <w:rPr>
          <w:rFonts w:ascii="Calibri" w:eastAsia="Calibri" w:hAnsi="Calibri" w:cs="Calibri"/>
          <w:color w:val="000000"/>
          <w:sz w:val="24"/>
          <w:szCs w:val="24"/>
        </w:rPr>
        <w:t>3) wykonywanie czynności w zakresie rozpoznania wniosków o zwolnienie od kosztów sądowych i o ustanowienie pełnomocnika z urzędu;</w:t>
      </w:r>
    </w:p>
    <w:p w14:paraId="6730B48E" w14:textId="77777777" w:rsidR="00BF3CE6" w:rsidRPr="00BF3CE6" w:rsidRDefault="00BF3CE6" w:rsidP="00BF3CE6">
      <w:pP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BF3CE6">
        <w:rPr>
          <w:rFonts w:ascii="Calibri" w:eastAsia="Calibri" w:hAnsi="Calibri" w:cs="Calibri"/>
          <w:color w:val="000000"/>
          <w:sz w:val="24"/>
          <w:szCs w:val="24"/>
        </w:rPr>
        <w:t>4)  wydawanie zarządzeń o zwrocie opłaty, na podstawie art. 79 i 80 ustawy o kosztach sądowych w sprawach cywilnych;</w:t>
      </w:r>
    </w:p>
    <w:p w14:paraId="528BA6EB" w14:textId="77777777" w:rsidR="00BF3CE6" w:rsidRPr="00BF3CE6" w:rsidRDefault="00BF3CE6" w:rsidP="00BF3CE6">
      <w:pP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BF3CE6">
        <w:rPr>
          <w:rFonts w:ascii="Calibri" w:eastAsia="Calibri" w:hAnsi="Calibri" w:cs="Calibri"/>
          <w:color w:val="000000"/>
          <w:sz w:val="24"/>
          <w:szCs w:val="24"/>
        </w:rPr>
        <w:lastRenderedPageBreak/>
        <w:t>5) ustalanie i przyznawanie należności, na podstawie art. 92 ustawy o kosztach sądowych w sprawach cywilnych;</w:t>
      </w:r>
    </w:p>
    <w:p w14:paraId="528F5E76" w14:textId="77777777" w:rsidR="00BF3CE6" w:rsidRPr="00BF3CE6" w:rsidRDefault="00BF3CE6" w:rsidP="00BF3CE6">
      <w:pP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BF3CE6">
        <w:rPr>
          <w:rFonts w:ascii="Calibri" w:eastAsia="Calibri" w:hAnsi="Calibri" w:cs="Calibri"/>
          <w:color w:val="000000"/>
          <w:sz w:val="24"/>
          <w:szCs w:val="24"/>
        </w:rPr>
        <w:t>6) stwierdzanie prawomocności orzeczenia;</w:t>
      </w:r>
    </w:p>
    <w:p w14:paraId="6127AD95" w14:textId="77777777" w:rsidR="00BF3CE6" w:rsidRPr="00BF3CE6" w:rsidRDefault="00BF3CE6" w:rsidP="00BF3CE6">
      <w:pP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BF3CE6">
        <w:rPr>
          <w:rFonts w:ascii="Calibri" w:eastAsia="Calibri" w:hAnsi="Calibri" w:cs="Calibri"/>
          <w:color w:val="000000"/>
          <w:sz w:val="24"/>
          <w:szCs w:val="24"/>
        </w:rPr>
        <w:t xml:space="preserve">7) wykonywanie czynności w sprawach o nadanie klauzuli wykonalności na podstawie art. 777 §1 </w:t>
      </w:r>
      <w:proofErr w:type="spellStart"/>
      <w:r w:rsidRPr="00BF3CE6">
        <w:rPr>
          <w:rFonts w:ascii="Calibri" w:eastAsia="Calibri" w:hAnsi="Calibri" w:cs="Calibri"/>
          <w:color w:val="000000"/>
          <w:sz w:val="24"/>
          <w:szCs w:val="24"/>
        </w:rPr>
        <w:t>kpc</w:t>
      </w:r>
      <w:proofErr w:type="spellEnd"/>
      <w:r w:rsidRPr="00BF3CE6"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</w:p>
    <w:p w14:paraId="4A3B095E" w14:textId="77777777" w:rsidR="00BF3CE6" w:rsidRPr="00BF3CE6" w:rsidRDefault="00BF3CE6" w:rsidP="00BF3CE6">
      <w:pP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BF3CE6">
        <w:rPr>
          <w:rFonts w:ascii="Calibri" w:eastAsia="Calibri" w:hAnsi="Calibri" w:cs="Calibri"/>
          <w:color w:val="000000"/>
          <w:sz w:val="24"/>
          <w:szCs w:val="24"/>
        </w:rPr>
        <w:t>8) wykonywanie innych czynności zleconych przez Przewodniczącego Wydziału.</w:t>
      </w:r>
    </w:p>
    <w:p w14:paraId="3E62C411" w14:textId="77777777" w:rsidR="00BF3CE6" w:rsidRDefault="00BF3CE6" w:rsidP="00BF3CE6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Informacje dodatkowe</w:t>
      </w:r>
    </w:p>
    <w:p w14:paraId="6E08A613" w14:textId="77777777" w:rsidR="00BF3CE6" w:rsidRDefault="00BF3CE6" w:rsidP="00BF3CE6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II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Plan dyżurów oraz zastępstw sędziów, asesorów sądowych i referendarzy sądowych:</w:t>
      </w:r>
    </w:p>
    <w:p w14:paraId="6AE01FEC" w14:textId="0CBA202F" w:rsidR="00BF3CE6" w:rsidRPr="00BF3CE6" w:rsidRDefault="00BF3CE6" w:rsidP="00BF3CE6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Lp. 1</w:t>
      </w:r>
      <w:r>
        <w:rPr>
          <w:rFonts w:cstheme="minorHAnsi"/>
          <w:b/>
          <w:sz w:val="24"/>
          <w:szCs w:val="24"/>
        </w:rPr>
        <w:t xml:space="preserve">; </w:t>
      </w:r>
      <w:r>
        <w:rPr>
          <w:rFonts w:cstheme="minorHAnsi"/>
          <w:sz w:val="24"/>
          <w:szCs w:val="24"/>
        </w:rPr>
        <w:t>Rodzaj spraw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Wszystkie kategorie spraw wpływające do I Wydziału Cywilnego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; Liczba dyżurnych i pełniących zastępstwa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 Wydział i/lub sędziowie, asesorzy sądowi i referendarze sądowi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bookmarkStart w:id="0" w:name="_GoBack"/>
      <w:bookmarkEnd w:id="0"/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BF3CE6">
        <w:rPr>
          <w:rFonts w:ascii="Calibri" w:eastAsia="Times New Roman" w:hAnsi="Calibri" w:cs="Calibri"/>
          <w:sz w:val="24"/>
          <w:szCs w:val="24"/>
          <w:lang w:eastAsia="pl-PL"/>
        </w:rPr>
        <w:t xml:space="preserve">Pani referendarz jest zastępowana przez referendarzy: Dorotę Waszkiewicz i Łukasza, tego ostatniego w okresie delegowania do Sądu Apelacyjnego w Białymstoku. </w:t>
      </w:r>
    </w:p>
    <w:p w14:paraId="3335A1FD" w14:textId="77777777" w:rsidR="00BF3CE6" w:rsidRPr="00BF3CE6" w:rsidRDefault="00BF3CE6" w:rsidP="00BF3CE6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F3CE6">
        <w:rPr>
          <w:rFonts w:ascii="Calibri" w:eastAsia="Times New Roman" w:hAnsi="Calibri" w:cs="Calibri"/>
          <w:sz w:val="24"/>
          <w:szCs w:val="24"/>
          <w:lang w:eastAsia="pl-PL"/>
        </w:rPr>
        <w:t>Pani referendarz zamiennie z Panią referendarz Dorotą Waszkiewicz (naprzemiennie po 1 sprawie)  zastępuje asystenta sędziego Rafała Bączka w okresie jego nieobecności w zakresie czynności wymienionych w punkcie 3 podejmowanych w postępowaniu przed Sądem Najwyższym (skargi kasacyjne, zażalenia, skargi o stwierdzenie niezgodności z prawem prawomocnego orzeczenia).</w:t>
      </w:r>
    </w:p>
    <w:p w14:paraId="55C411F9" w14:textId="3DE3E54A" w:rsidR="00221247" w:rsidRDefault="00221247" w:rsidP="00BF3CE6">
      <w:pPr>
        <w:spacing w:after="0" w:line="276" w:lineRule="auto"/>
      </w:pPr>
    </w:p>
    <w:sectPr w:rsidR="00221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11D13"/>
    <w:multiLevelType w:val="hybridMultilevel"/>
    <w:tmpl w:val="64B87FE8"/>
    <w:lvl w:ilvl="0" w:tplc="A7B8AFD0">
      <w:start w:val="1"/>
      <w:numFmt w:val="lowerLetter"/>
      <w:lvlText w:val="%1)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524C0526"/>
    <w:multiLevelType w:val="hybridMultilevel"/>
    <w:tmpl w:val="57F6F69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4A"/>
    <w:rsid w:val="00221247"/>
    <w:rsid w:val="00BF3CE6"/>
    <w:rsid w:val="00F1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1F11"/>
  <w15:chartTrackingRefBased/>
  <w15:docId w15:val="{EB1253F4-B4EA-4580-9163-DF071E9E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3CE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7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Pavtel Katarzyna</dc:creator>
  <cp:keywords/>
  <dc:description/>
  <cp:lastModifiedBy>Pavtel Katarzyna</cp:lastModifiedBy>
  <cp:revision>2</cp:revision>
  <dcterms:created xsi:type="dcterms:W3CDTF">2024-10-11T06:59:00Z</dcterms:created>
  <dcterms:modified xsi:type="dcterms:W3CDTF">2024-10-11T07:03:00Z</dcterms:modified>
</cp:coreProperties>
</file>